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1" w:rsidRDefault="00C316E1" w:rsidP="00C316E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sz w:val="29"/>
          <w:szCs w:val="29"/>
          <w:lang w:eastAsia="ru-RU"/>
        </w:rPr>
        <w:t>У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>р</w:t>
      </w:r>
      <w:r>
        <w:rPr>
          <w:rFonts w:ascii="Times New Roman" w:hAnsi="Times New Roman"/>
          <w:b/>
          <w:sz w:val="29"/>
          <w:szCs w:val="29"/>
          <w:lang w:eastAsia="ru-RU"/>
        </w:rPr>
        <w:t>овень средней заработной платы по категориям в 2022-2023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 г. </w:t>
      </w:r>
    </w:p>
    <w:p w:rsidR="00C316E1" w:rsidRPr="00170AD3" w:rsidRDefault="00C316E1" w:rsidP="00C316E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согласно реализации Указа Президента РФ от 07.05.2012г. №597 </w:t>
      </w:r>
    </w:p>
    <w:p w:rsidR="00C316E1" w:rsidRPr="00121542" w:rsidRDefault="00C316E1" w:rsidP="00C316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>"О мероприятиях по реализации государственной социальной политики</w:t>
      </w:r>
      <w:r w:rsidRPr="00121542">
        <w:rPr>
          <w:rFonts w:ascii="Times New Roman" w:hAnsi="Times New Roman"/>
          <w:sz w:val="29"/>
          <w:szCs w:val="29"/>
          <w:lang w:eastAsia="ru-RU"/>
        </w:rPr>
        <w:t>"</w:t>
      </w:r>
    </w:p>
    <w:p w:rsidR="00C316E1" w:rsidRDefault="00C316E1" w:rsidP="00C316E1"/>
    <w:tbl>
      <w:tblPr>
        <w:tblW w:w="8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1735"/>
        <w:gridCol w:w="2410"/>
        <w:gridCol w:w="2237"/>
      </w:tblGrid>
      <w:tr w:rsidR="00C316E1" w:rsidRPr="00A148B4" w:rsidTr="00AF6BC7">
        <w:trPr>
          <w:trHeight w:val="300"/>
          <w:tblCellSpacing w:w="0" w:type="dxa"/>
          <w:jc w:val="center"/>
        </w:trPr>
        <w:tc>
          <w:tcPr>
            <w:tcW w:w="2235" w:type="dxa"/>
            <w:vMerge w:val="restart"/>
            <w:vAlign w:val="center"/>
          </w:tcPr>
          <w:p w:rsidR="00C316E1" w:rsidRPr="00170AD3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Категория персонала </w:t>
            </w:r>
          </w:p>
        </w:tc>
        <w:tc>
          <w:tcPr>
            <w:tcW w:w="6382" w:type="dxa"/>
            <w:gridSpan w:val="3"/>
            <w:vAlign w:val="center"/>
          </w:tcPr>
          <w:p w:rsidR="00C316E1" w:rsidRPr="00121542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Тысячи рублей </w:t>
            </w:r>
          </w:p>
        </w:tc>
      </w:tr>
      <w:tr w:rsidR="00C316E1" w:rsidRPr="00A148B4" w:rsidTr="00AF6BC7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C316E1" w:rsidRPr="00121542" w:rsidRDefault="00C316E1" w:rsidP="00AF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C316E1" w:rsidRPr="00382DCA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2410" w:type="dxa"/>
            <w:vAlign w:val="center"/>
          </w:tcPr>
          <w:p w:rsidR="00C316E1" w:rsidRPr="00382DCA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Январь-июль 2023 года</w:t>
            </w:r>
          </w:p>
        </w:tc>
        <w:tc>
          <w:tcPr>
            <w:tcW w:w="2237" w:type="dxa"/>
            <w:vAlign w:val="center"/>
          </w:tcPr>
          <w:p w:rsidR="00C316E1" w:rsidRPr="00121542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роста</w:t>
            </w:r>
          </w:p>
        </w:tc>
      </w:tr>
      <w:tr w:rsidR="00C316E1" w:rsidRPr="00A148B4" w:rsidTr="00AF6BC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C316E1" w:rsidRPr="00121542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Врачебный персонал</w:t>
            </w:r>
          </w:p>
        </w:tc>
        <w:tc>
          <w:tcPr>
            <w:tcW w:w="1735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126,93</w:t>
            </w:r>
          </w:p>
        </w:tc>
        <w:tc>
          <w:tcPr>
            <w:tcW w:w="2410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125,75</w:t>
            </w:r>
          </w:p>
        </w:tc>
        <w:tc>
          <w:tcPr>
            <w:tcW w:w="2237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</w:tr>
      <w:tr w:rsidR="00C316E1" w:rsidRPr="00A148B4" w:rsidTr="00AF6BC7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C316E1" w:rsidRPr="00121542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Средний медицинский персонал</w:t>
            </w:r>
          </w:p>
        </w:tc>
        <w:tc>
          <w:tcPr>
            <w:tcW w:w="1735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55,54</w:t>
            </w:r>
          </w:p>
        </w:tc>
        <w:tc>
          <w:tcPr>
            <w:tcW w:w="2410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57,41</w:t>
            </w:r>
          </w:p>
        </w:tc>
        <w:tc>
          <w:tcPr>
            <w:tcW w:w="2237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+3,4</w:t>
            </w:r>
          </w:p>
        </w:tc>
      </w:tr>
      <w:tr w:rsidR="00C316E1" w:rsidRPr="00A148B4" w:rsidTr="00AF6BC7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C316E1" w:rsidRPr="00121542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Младший медицинский персонал</w:t>
            </w:r>
          </w:p>
        </w:tc>
        <w:tc>
          <w:tcPr>
            <w:tcW w:w="1735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40,24</w:t>
            </w:r>
          </w:p>
        </w:tc>
        <w:tc>
          <w:tcPr>
            <w:tcW w:w="2410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39,49</w:t>
            </w:r>
          </w:p>
        </w:tc>
        <w:tc>
          <w:tcPr>
            <w:tcW w:w="2237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-1,86</w:t>
            </w:r>
          </w:p>
        </w:tc>
      </w:tr>
      <w:tr w:rsidR="00C316E1" w:rsidRPr="00A148B4" w:rsidTr="00AF6BC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C316E1" w:rsidRPr="00170AD3" w:rsidRDefault="00C316E1" w:rsidP="00AF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35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74,24</w:t>
            </w:r>
          </w:p>
        </w:tc>
        <w:tc>
          <w:tcPr>
            <w:tcW w:w="2410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74,22</w:t>
            </w:r>
          </w:p>
        </w:tc>
        <w:tc>
          <w:tcPr>
            <w:tcW w:w="2237" w:type="dxa"/>
            <w:vAlign w:val="center"/>
          </w:tcPr>
          <w:p w:rsidR="00C316E1" w:rsidRPr="0016286A" w:rsidRDefault="00C316E1" w:rsidP="00AF6B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-0,02</w:t>
            </w:r>
          </w:p>
        </w:tc>
      </w:tr>
    </w:tbl>
    <w:p w:rsidR="00C316E1" w:rsidRPr="00C5593F" w:rsidRDefault="00C316E1" w:rsidP="00C316E1"/>
    <w:p w:rsidR="00C316E1" w:rsidRPr="00C5593F" w:rsidRDefault="00C316E1" w:rsidP="00C316E1"/>
    <w:p w:rsidR="003D17EE" w:rsidRDefault="003D17EE">
      <w:bookmarkStart w:id="0" w:name="_GoBack"/>
      <w:bookmarkEnd w:id="0"/>
    </w:p>
    <w:sectPr w:rsidR="003D17EE" w:rsidSect="005C2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E1"/>
    <w:rsid w:val="0035573E"/>
    <w:rsid w:val="003D17EE"/>
    <w:rsid w:val="003D22DB"/>
    <w:rsid w:val="00C316E1"/>
    <w:rsid w:val="00DB7397"/>
    <w:rsid w:val="00F06C6B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</dc:creator>
  <cp:lastModifiedBy>Прокина</cp:lastModifiedBy>
  <cp:revision>1</cp:revision>
  <dcterms:created xsi:type="dcterms:W3CDTF">2023-08-22T12:54:00Z</dcterms:created>
  <dcterms:modified xsi:type="dcterms:W3CDTF">2023-08-22T12:55:00Z</dcterms:modified>
</cp:coreProperties>
</file>